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0A" w:rsidRDefault="006F4B0A" w:rsidP="006F4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6F4B0A" w:rsidRDefault="006F4B0A" w:rsidP="006F4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«ХИЛОКСКИЙ РАЙОН»</w:t>
      </w:r>
    </w:p>
    <w:p w:rsidR="006F4B0A" w:rsidRDefault="006F4B0A" w:rsidP="006F4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B0A" w:rsidRDefault="006F4B0A" w:rsidP="006F4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F4B0A" w:rsidRDefault="006F4B0A" w:rsidP="006F4B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4B0A" w:rsidRDefault="006F4B0A" w:rsidP="006F4B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Хилок</w:t>
      </w:r>
    </w:p>
    <w:p w:rsidR="006F4B0A" w:rsidRDefault="006F4B0A" w:rsidP="006F4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4B0A" w:rsidRDefault="00FC6A21" w:rsidP="00FC6A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01.04</w:t>
      </w:r>
      <w:r w:rsidR="006F4B0A">
        <w:rPr>
          <w:rFonts w:ascii="Times New Roman" w:hAnsi="Times New Roman" w:cs="Times New Roman"/>
          <w:sz w:val="28"/>
          <w:szCs w:val="28"/>
        </w:rPr>
        <w:t>.2011г.</w:t>
      </w:r>
      <w:r w:rsidR="006F4B0A">
        <w:rPr>
          <w:rFonts w:ascii="Times New Roman" w:hAnsi="Times New Roman" w:cs="Times New Roman"/>
          <w:sz w:val="28"/>
          <w:szCs w:val="28"/>
        </w:rPr>
        <w:tab/>
      </w:r>
      <w:r w:rsidR="006F4B0A">
        <w:rPr>
          <w:rFonts w:ascii="Times New Roman" w:hAnsi="Times New Roman" w:cs="Times New Roman"/>
          <w:sz w:val="28"/>
          <w:szCs w:val="28"/>
        </w:rPr>
        <w:tab/>
      </w:r>
      <w:r w:rsidR="006F4B0A">
        <w:rPr>
          <w:rFonts w:ascii="Times New Roman" w:hAnsi="Times New Roman" w:cs="Times New Roman"/>
          <w:sz w:val="28"/>
          <w:szCs w:val="28"/>
        </w:rPr>
        <w:tab/>
      </w:r>
      <w:r w:rsidR="006F4B0A">
        <w:rPr>
          <w:rFonts w:ascii="Times New Roman" w:hAnsi="Times New Roman" w:cs="Times New Roman"/>
          <w:sz w:val="28"/>
          <w:szCs w:val="28"/>
        </w:rPr>
        <w:tab/>
      </w:r>
      <w:r w:rsidR="006F4B0A">
        <w:rPr>
          <w:rFonts w:ascii="Times New Roman" w:hAnsi="Times New Roman" w:cs="Times New Roman"/>
          <w:sz w:val="28"/>
          <w:szCs w:val="28"/>
        </w:rPr>
        <w:tab/>
      </w:r>
      <w:r w:rsidR="006F4B0A">
        <w:rPr>
          <w:rFonts w:ascii="Times New Roman" w:hAnsi="Times New Roman" w:cs="Times New Roman"/>
          <w:sz w:val="28"/>
          <w:szCs w:val="28"/>
        </w:rPr>
        <w:tab/>
      </w:r>
      <w:r w:rsidR="006F4B0A">
        <w:rPr>
          <w:rFonts w:ascii="Times New Roman" w:hAnsi="Times New Roman" w:cs="Times New Roman"/>
          <w:sz w:val="28"/>
          <w:szCs w:val="28"/>
        </w:rPr>
        <w:tab/>
      </w:r>
      <w:r w:rsidR="006F4B0A">
        <w:rPr>
          <w:rFonts w:ascii="Times New Roman" w:hAnsi="Times New Roman" w:cs="Times New Roman"/>
          <w:sz w:val="28"/>
          <w:szCs w:val="28"/>
        </w:rPr>
        <w:tab/>
      </w:r>
      <w:r w:rsidR="006F4B0A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>136</w:t>
      </w:r>
    </w:p>
    <w:p w:rsidR="006F4B0A" w:rsidRDefault="006F4B0A" w:rsidP="00FC6A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4B0A" w:rsidRDefault="006F4B0A" w:rsidP="006F4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6A21" w:rsidRDefault="00FC6A21" w:rsidP="00FC6A21">
      <w:pPr>
        <w:pStyle w:val="1"/>
        <w:shd w:val="clear" w:color="auto" w:fill="auto"/>
        <w:spacing w:before="0" w:line="240" w:lineRule="auto"/>
        <w:jc w:val="left"/>
      </w:pPr>
      <w:r>
        <w:t xml:space="preserve">Об организации проведения </w:t>
      </w:r>
      <w:proofErr w:type="gramStart"/>
      <w:r>
        <w:t>контролируемых</w:t>
      </w:r>
      <w:proofErr w:type="gramEnd"/>
      <w:r>
        <w:t xml:space="preserve"> </w:t>
      </w:r>
    </w:p>
    <w:p w:rsidR="00FC6A21" w:rsidRDefault="00FC6A21" w:rsidP="00FC6A21">
      <w:pPr>
        <w:pStyle w:val="1"/>
        <w:shd w:val="clear" w:color="auto" w:fill="auto"/>
        <w:spacing w:before="0" w:line="240" w:lineRule="auto"/>
        <w:jc w:val="left"/>
      </w:pPr>
      <w:r>
        <w:t xml:space="preserve">отжигов на территории </w:t>
      </w:r>
      <w:proofErr w:type="gramStart"/>
      <w:r>
        <w:t>муниципального</w:t>
      </w:r>
      <w:proofErr w:type="gramEnd"/>
      <w:r>
        <w:t xml:space="preserve"> </w:t>
      </w:r>
    </w:p>
    <w:p w:rsidR="006F4B0A" w:rsidRDefault="00FC6A21" w:rsidP="00FC6A21">
      <w:pPr>
        <w:pStyle w:val="1"/>
        <w:shd w:val="clear" w:color="auto" w:fill="auto"/>
        <w:spacing w:before="0" w:line="240" w:lineRule="auto"/>
        <w:jc w:val="left"/>
      </w:pPr>
      <w:r>
        <w:t>района «Хилокский район»</w:t>
      </w:r>
    </w:p>
    <w:p w:rsidR="00FC6A21" w:rsidRDefault="00FC6A21" w:rsidP="00FC6A21">
      <w:pPr>
        <w:pStyle w:val="1"/>
        <w:shd w:val="clear" w:color="auto" w:fill="auto"/>
        <w:spacing w:before="0" w:line="240" w:lineRule="auto"/>
        <w:jc w:val="left"/>
      </w:pPr>
    </w:p>
    <w:p w:rsidR="00FC6A21" w:rsidRPr="00FC6A21" w:rsidRDefault="00FC6A21" w:rsidP="00FC6A21">
      <w:pPr>
        <w:spacing w:after="0" w:line="240" w:lineRule="auto"/>
        <w:ind w:firstLine="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исполнение Федерального закона № 68-ФЗ от 11.11.2004 года «О защите населения и территорий от чрезвычайных ситуаций природного и техногенного характера» и на основании распоряжения Правительства Забайкальского края № 75-р от 01.03.2011 года «О первоочередных мерах по подготовке к пожароопасному сезону 2011 года» постановляю:</w:t>
      </w:r>
    </w:p>
    <w:p w:rsidR="00FC6A21" w:rsidRPr="00FC6A21" w:rsidRDefault="00FC6A21" w:rsidP="00FC6A21">
      <w:pPr>
        <w:numPr>
          <w:ilvl w:val="0"/>
          <w:numId w:val="1"/>
        </w:numPr>
        <w:tabs>
          <w:tab w:val="left" w:pos="308"/>
          <w:tab w:val="left" w:pos="7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Главам городских и сельских поселений совместно с отделом сельского хозяйства администрации муниципального района (Сибиряков С.Ю.), уточнить собственников и арендаторов земель сельскохозяйственного назначения, граничащих с лесными массивами и с их участием, на данных землях, провести выполнение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запланированных </w:t>
      </w:r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противопожарных мероприятий.</w:t>
      </w:r>
    </w:p>
    <w:p w:rsidR="00FC6A21" w:rsidRPr="00FC6A21" w:rsidRDefault="00FC6A21" w:rsidP="00FC6A21">
      <w:pPr>
        <w:numPr>
          <w:ilvl w:val="1"/>
          <w:numId w:val="1"/>
        </w:numPr>
        <w:tabs>
          <w:tab w:val="left" w:pos="510"/>
        </w:tabs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Особое внимание по проведению контролируемых отжигов обратить на придорожные территории, своевременность и качество работ, подготовку специальных групп для данных работ, из состава ДПД.</w:t>
      </w:r>
    </w:p>
    <w:p w:rsidR="00FC6A21" w:rsidRPr="00FC6A21" w:rsidRDefault="00FC6A21" w:rsidP="00FC6A21">
      <w:pPr>
        <w:numPr>
          <w:ilvl w:val="1"/>
          <w:numId w:val="1"/>
        </w:numPr>
        <w:tabs>
          <w:tab w:val="left" w:pos="534"/>
        </w:tabs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Лично осуществлять </w:t>
      </w:r>
      <w:proofErr w:type="gramStart"/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графиков контролируемых отжигов на всей территории поселения, проводимый заинтересованными ведомствами и подразделениями.</w:t>
      </w:r>
    </w:p>
    <w:p w:rsidR="00FC6A21" w:rsidRPr="00FC6A21" w:rsidRDefault="00FC6A21" w:rsidP="00FC6A21">
      <w:pPr>
        <w:numPr>
          <w:ilvl w:val="2"/>
          <w:numId w:val="1"/>
        </w:numPr>
        <w:tabs>
          <w:tab w:val="left" w:pos="505"/>
        </w:tabs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всем случаям несанкционированных палов и неотработанных графиков отжига, на закрепленных землях городских и сельских поселений, незамедлительно ставить в известность инспекторов Государственного пожарного надзора и штаб ГОЧС района, принимать участие в административных расследованиях с передачей материалов в органы дознания.</w:t>
      </w:r>
    </w:p>
    <w:p w:rsidR="00FC6A21" w:rsidRPr="00FC6A21" w:rsidRDefault="00FC6A21" w:rsidP="00FC6A21">
      <w:pPr>
        <w:numPr>
          <w:ilvl w:val="2"/>
          <w:numId w:val="1"/>
        </w:numPr>
        <w:tabs>
          <w:tab w:val="left" w:pos="735"/>
        </w:tabs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срок до 08.04.2011 года, провести сходы граждан, на которых обсудить запланированные первоочередные меры по предупреждению нарушений мер пожарной безопасности, недопущению несанкционированных палов, согласовать порядок действий граждан в случае возникновения пожаров.</w:t>
      </w:r>
    </w:p>
    <w:p w:rsidR="00FC6A21" w:rsidRPr="00FC6A21" w:rsidRDefault="00FC6A21" w:rsidP="00FC6A21">
      <w:pPr>
        <w:numPr>
          <w:ilvl w:val="3"/>
          <w:numId w:val="1"/>
        </w:numPr>
        <w:tabs>
          <w:tab w:val="left" w:pos="318"/>
        </w:tabs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 </w:t>
      </w:r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данного постановления возложить на заместителя Главы муниципального района «Хилокский район» </w:t>
      </w:r>
      <w:proofErr w:type="spellStart"/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>Шишмарева</w:t>
      </w:r>
      <w:proofErr w:type="spellEnd"/>
      <w:r w:rsidRPr="00FC6A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Ю.Р.</w:t>
      </w:r>
    </w:p>
    <w:p w:rsidR="00FC6A21" w:rsidRDefault="00FC6A21" w:rsidP="006F4B0A">
      <w:pPr>
        <w:pStyle w:val="1"/>
        <w:shd w:val="clear" w:color="auto" w:fill="auto"/>
        <w:spacing w:before="0" w:line="240" w:lineRule="auto"/>
        <w:jc w:val="left"/>
      </w:pPr>
    </w:p>
    <w:p w:rsidR="006F4B0A" w:rsidRDefault="006F4B0A" w:rsidP="006F4B0A">
      <w:pPr>
        <w:pStyle w:val="1"/>
        <w:shd w:val="clear" w:color="auto" w:fill="auto"/>
        <w:spacing w:before="0" w:line="240" w:lineRule="auto"/>
        <w:jc w:val="left"/>
      </w:pPr>
    </w:p>
    <w:p w:rsidR="006F4B0A" w:rsidRDefault="006F4B0A" w:rsidP="006F4B0A">
      <w:pPr>
        <w:pStyle w:val="1"/>
        <w:shd w:val="clear" w:color="auto" w:fill="auto"/>
        <w:spacing w:before="0" w:line="240" w:lineRule="auto"/>
        <w:jc w:val="left"/>
      </w:pPr>
      <w:r>
        <w:t xml:space="preserve">Глава муниципального района </w:t>
      </w:r>
    </w:p>
    <w:p w:rsidR="006F4B0A" w:rsidRDefault="006F4B0A" w:rsidP="006F4B0A">
      <w:pPr>
        <w:pStyle w:val="1"/>
        <w:shd w:val="clear" w:color="auto" w:fill="auto"/>
        <w:spacing w:before="0" w:line="240" w:lineRule="auto"/>
        <w:jc w:val="left"/>
      </w:pPr>
      <w:r>
        <w:t>«Хилокский район»</w:t>
      </w:r>
      <w:r>
        <w:tab/>
      </w:r>
      <w:r>
        <w:tab/>
      </w:r>
      <w:r>
        <w:tab/>
      </w:r>
      <w:r>
        <w:tab/>
      </w:r>
      <w:r>
        <w:tab/>
      </w:r>
      <w:r>
        <w:tab/>
        <w:t>П.А. Дядин</w:t>
      </w:r>
    </w:p>
    <w:p w:rsidR="00EE565F" w:rsidRDefault="00EE565F"/>
    <w:sectPr w:rsidR="00EE565F" w:rsidSect="00EE5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1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B0A"/>
    <w:rsid w:val="006F4B0A"/>
    <w:rsid w:val="00DF7E5A"/>
    <w:rsid w:val="00EE565F"/>
    <w:rsid w:val="00FC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6F4B0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6F4B0A"/>
    <w:pPr>
      <w:shd w:val="clear" w:color="auto" w:fill="FFFFFF"/>
      <w:spacing w:before="420" w:after="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2012-01-10T11:13:00Z</dcterms:created>
  <dcterms:modified xsi:type="dcterms:W3CDTF">2012-01-10T11:20:00Z</dcterms:modified>
</cp:coreProperties>
</file>